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14"/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3509"/>
        <w:gridCol w:w="2451"/>
        <w:gridCol w:w="1903"/>
      </w:tblGrid>
      <w:tr w:rsidR="00343492" w:rsidTr="00343492">
        <w:trPr>
          <w:trHeight w:val="373"/>
        </w:trPr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sz w:val="24"/>
                <w:szCs w:val="24"/>
              </w:rPr>
              <w:t>dates</w:t>
            </w:r>
          </w:p>
        </w:tc>
        <w:tc>
          <w:tcPr>
            <w:tcW w:w="350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thèmes</w:t>
            </w:r>
          </w:p>
        </w:tc>
        <w:tc>
          <w:tcPr>
            <w:tcW w:w="24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animation</w:t>
            </w:r>
          </w:p>
        </w:tc>
        <w:tc>
          <w:tcPr>
            <w:tcW w:w="19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Outil </w:t>
            </w: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visio</w:t>
            </w:r>
            <w:proofErr w:type="spellEnd"/>
          </w:p>
        </w:tc>
      </w:tr>
      <w:tr w:rsidR="00343492" w:rsidTr="00343492">
        <w:trPr>
          <w:trHeight w:val="1008"/>
        </w:trPr>
        <w:tc>
          <w:tcPr>
            <w:tcW w:w="22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 avril 2021  14h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Plan de Mobilité rural : retour d’expérience et bonnes idées à retenir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AUDDICE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92" w:rsidRDefault="00343492" w:rsidP="00343492">
            <w:pPr>
              <w:jc w:val="center"/>
            </w:pPr>
          </w:p>
          <w:p w:rsidR="00343492" w:rsidRDefault="00343492" w:rsidP="00343492">
            <w:pPr>
              <w:jc w:val="center"/>
            </w:pPr>
          </w:p>
          <w:p w:rsidR="00343492" w:rsidRDefault="00343492" w:rsidP="00343492">
            <w:pPr>
              <w:jc w:val="center"/>
            </w:pPr>
          </w:p>
          <w:p w:rsidR="00343492" w:rsidRDefault="00343492" w:rsidP="00343492">
            <w:pPr>
              <w:jc w:val="center"/>
            </w:pPr>
          </w:p>
          <w:p w:rsidR="00343492" w:rsidRDefault="00343492" w:rsidP="00343492">
            <w:pPr>
              <w:jc w:val="center"/>
            </w:pPr>
          </w:p>
          <w:p w:rsidR="00343492" w:rsidRDefault="00343492" w:rsidP="00343492">
            <w:pPr>
              <w:jc w:val="center"/>
            </w:pPr>
          </w:p>
          <w:p w:rsidR="00343492" w:rsidRDefault="00343492" w:rsidP="00343492">
            <w:pPr>
              <w:jc w:val="center"/>
            </w:pPr>
            <w:r>
              <w:t xml:space="preserve">Lien Teams cliquable   </w:t>
            </w:r>
          </w:p>
          <w:p w:rsidR="00343492" w:rsidRDefault="00343492" w:rsidP="00343492">
            <w:pPr>
              <w:jc w:val="center"/>
            </w:pPr>
            <w:r>
              <w:t>   </w:t>
            </w:r>
          </w:p>
          <w:p w:rsidR="00343492" w:rsidRDefault="00343492" w:rsidP="00343492">
            <w:pPr>
              <w:jc w:val="center"/>
            </w:pPr>
            <w:r>
              <w:t>  </w:t>
            </w:r>
          </w:p>
          <w:p w:rsidR="00343492" w:rsidRDefault="00343492" w:rsidP="00343492">
            <w:pPr>
              <w:jc w:val="center"/>
            </w:pPr>
            <w:r>
              <w:t>transmis via une invitation dans votre calendrier Outlook</w:t>
            </w:r>
          </w:p>
        </w:tc>
      </w:tr>
      <w:tr w:rsidR="00343492" w:rsidTr="00343492">
        <w:trPr>
          <w:trHeight w:val="1344"/>
        </w:trPr>
        <w:tc>
          <w:tcPr>
            <w:tcW w:w="22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18 mai 2021 14h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 xml:space="preserve">Mettre en œuvre votre projet solaire photovoltaïque au sol, en toiture ou </w:t>
            </w:r>
            <w:proofErr w:type="spellStart"/>
            <w:r>
              <w:t>ombrière</w:t>
            </w:r>
            <w:proofErr w:type="spellEnd"/>
            <w:r>
              <w:t> ; en autoconsommation ou injection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la FDE 80, le CD2E et la Région Hauts de France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3492" w:rsidRDefault="00343492" w:rsidP="00343492"/>
        </w:tc>
      </w:tr>
      <w:tr w:rsidR="00343492" w:rsidTr="00343492">
        <w:trPr>
          <w:trHeight w:val="2016"/>
        </w:trPr>
        <w:tc>
          <w:tcPr>
            <w:tcW w:w="22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4 juin 2021 14h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Club climat « élargi »: les territoires présentent leur PCAET et priorités d’actions aux acteurs techniques, économiques et sociaux du territoire !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AUDDICE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3492" w:rsidRDefault="00343492" w:rsidP="00343492"/>
        </w:tc>
      </w:tr>
      <w:tr w:rsidR="00343492" w:rsidTr="00343492">
        <w:trPr>
          <w:trHeight w:val="1008"/>
        </w:trPr>
        <w:tc>
          <w:tcPr>
            <w:tcW w:w="22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 juillet 2021 14h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Comment mettre en place une animation citoyenne/création d’un plan de communication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JPC/</w:t>
            </w:r>
            <w:proofErr w:type="spellStart"/>
            <w:r>
              <w:t>Sens&amp;Flow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3492" w:rsidRDefault="00343492" w:rsidP="00343492"/>
        </w:tc>
      </w:tr>
      <w:tr w:rsidR="00343492" w:rsidTr="00343492">
        <w:trPr>
          <w:trHeight w:val="1008"/>
        </w:trPr>
        <w:tc>
          <w:tcPr>
            <w:tcW w:w="22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7 octobre 2021 14h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Plan Alimentaire territoriaux : la bonne adéquation avec votre PCAET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92" w:rsidRDefault="00343492" w:rsidP="00343492">
            <w:r>
              <w:t>Energie Territoire Développement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3492" w:rsidRDefault="00343492" w:rsidP="00343492"/>
        </w:tc>
      </w:tr>
    </w:tbl>
    <w:p w:rsidR="00343492" w:rsidRDefault="00343492" w:rsidP="00343492"/>
    <w:p w:rsidR="00343492" w:rsidRDefault="00343492" w:rsidP="00343492">
      <w:pPr>
        <w:rPr>
          <w:color w:val="808000"/>
        </w:rPr>
      </w:pPr>
    </w:p>
    <w:p w:rsidR="002F488E" w:rsidRDefault="002F488E"/>
    <w:sectPr w:rsidR="002F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2"/>
    <w:rsid w:val="002F488E"/>
    <w:rsid w:val="00343492"/>
    <w:rsid w:val="006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C902-2999-4FAB-B215-847A62B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9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2</cp:revision>
  <dcterms:created xsi:type="dcterms:W3CDTF">2021-03-01T12:35:00Z</dcterms:created>
  <dcterms:modified xsi:type="dcterms:W3CDTF">2021-03-01T12:35:00Z</dcterms:modified>
</cp:coreProperties>
</file>